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DB" w:rsidRDefault="002A46B4" w:rsidP="00E35EDB">
      <w:pPr>
        <w:spacing w:after="0" w:line="240" w:lineRule="auto"/>
        <w:ind w:right="-540"/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75pt;margin-top:-.85pt;width:65.6pt;height:29.6pt;z-index:251660288;mso-width-relative:margin;mso-height-relative:margin">
            <v:textbox>
              <w:txbxContent>
                <w:p w:rsidR="00D10E62" w:rsidRPr="004158AD" w:rsidRDefault="00D10E62" w:rsidP="00D10E6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ग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DE20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  <w:r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D10E62" w:rsidRPr="00E06DCE" w:rsidRDefault="00D10E62" w:rsidP="00E35EDB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28"/>
          <w:szCs w:val="28"/>
        </w:rPr>
      </w:pPr>
      <w:r w:rsidRPr="00E06DCE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2A46B4">
        <w:rPr>
          <w:rFonts w:ascii="Mangal" w:hAnsi="Mangal" w:cs="Mangal" w:hint="cs"/>
          <w:b/>
          <w:bCs/>
          <w:sz w:val="28"/>
          <w:szCs w:val="28"/>
          <w:cs/>
        </w:rPr>
        <w:t>केंद्र</w:t>
      </w:r>
      <w:bookmarkStart w:id="0" w:name="_GoBack"/>
      <w:bookmarkEnd w:id="0"/>
      <w:r w:rsidR="00E06DCE">
        <w:rPr>
          <w:rFonts w:ascii="Mangal" w:hAnsi="Mangal" w:cs="Mangal" w:hint="cs"/>
          <w:b/>
          <w:bCs/>
          <w:sz w:val="28"/>
          <w:szCs w:val="28"/>
        </w:rPr>
        <w:t>,</w:t>
      </w:r>
      <w:r w:rsidR="00E06DCE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Pr="00E06DCE">
        <w:rPr>
          <w:rFonts w:ascii="Mangal" w:hAnsi="Mangal" w:cs="Mangal" w:hint="cs"/>
          <w:b/>
          <w:bCs/>
          <w:sz w:val="28"/>
          <w:szCs w:val="28"/>
          <w:cs/>
        </w:rPr>
        <w:t>पुणे</w:t>
      </w:r>
    </w:p>
    <w:p w:rsidR="00D10E62" w:rsidRPr="00D6363E" w:rsidRDefault="00D10E62" w:rsidP="00E35EDB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D6363E">
        <w:rPr>
          <w:rFonts w:cs="Times New Roman"/>
          <w:b/>
          <w:bCs/>
          <w:sz w:val="28"/>
          <w:szCs w:val="28"/>
        </w:rPr>
        <w:t>ICAR</w:t>
      </w:r>
      <w:r w:rsidRPr="00D6363E">
        <w:rPr>
          <w:b/>
          <w:bCs/>
          <w:sz w:val="28"/>
          <w:szCs w:val="28"/>
          <w:cs/>
        </w:rPr>
        <w:t xml:space="preserve"> </w:t>
      </w:r>
      <w:r w:rsidRPr="00D6363E">
        <w:rPr>
          <w:rFonts w:cs="Times New Roman"/>
          <w:b/>
          <w:bCs/>
          <w:sz w:val="28"/>
          <w:szCs w:val="28"/>
        </w:rPr>
        <w:t>-</w:t>
      </w:r>
      <w:r w:rsidRPr="00D6363E">
        <w:rPr>
          <w:b/>
          <w:bCs/>
          <w:sz w:val="28"/>
          <w:szCs w:val="28"/>
          <w:cs/>
        </w:rPr>
        <w:t xml:space="preserve"> </w:t>
      </w:r>
      <w:r w:rsidRPr="00D6363E">
        <w:rPr>
          <w:rFonts w:cs="Times New Roman"/>
          <w:b/>
          <w:bCs/>
          <w:sz w:val="28"/>
          <w:szCs w:val="28"/>
        </w:rPr>
        <w:t>NATIONAL RESEARCH CENTRE FOR GRAPES,</w:t>
      </w:r>
      <w:r w:rsidRPr="00D6363E">
        <w:rPr>
          <w:b/>
          <w:bCs/>
          <w:sz w:val="28"/>
          <w:szCs w:val="28"/>
          <w:cs/>
        </w:rPr>
        <w:t xml:space="preserve"> </w:t>
      </w:r>
      <w:r w:rsidRPr="00D6363E">
        <w:rPr>
          <w:rFonts w:cs="Times New Roman"/>
          <w:b/>
          <w:bCs/>
          <w:sz w:val="28"/>
          <w:szCs w:val="28"/>
        </w:rPr>
        <w:t>PUNE</w:t>
      </w:r>
    </w:p>
    <w:p w:rsidR="00D10E62" w:rsidRDefault="00D10E62" w:rsidP="00E35EDB">
      <w:pPr>
        <w:spacing w:after="0" w:line="240" w:lineRule="auto"/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:rsidR="00D10E62" w:rsidRPr="006A58A6" w:rsidRDefault="00D10E62" w:rsidP="00D10E62">
      <w:pPr>
        <w:spacing w:after="0" w:line="240" w:lineRule="auto"/>
        <w:jc w:val="center"/>
        <w:rPr>
          <w:b/>
          <w:bCs/>
          <w:szCs w:val="22"/>
        </w:rPr>
      </w:pPr>
      <w:r w:rsidRPr="006A58A6">
        <w:rPr>
          <w:rFonts w:ascii="Mangal" w:hAnsi="Mangal" w:cs="Mangal" w:hint="cs"/>
          <w:b/>
          <w:bCs/>
          <w:szCs w:val="22"/>
          <w:cs/>
        </w:rPr>
        <w:t>प्रपत्र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6A58A6">
        <w:rPr>
          <w:rFonts w:ascii="Mangal" w:hAnsi="Mangal" w:cs="Mangal" w:hint="cs"/>
          <w:b/>
          <w:bCs/>
          <w:szCs w:val="22"/>
          <w:cs/>
        </w:rPr>
        <w:t>जी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6A58A6">
        <w:rPr>
          <w:rFonts w:ascii="Mangal" w:hAnsi="Mangal" w:cs="Mangal" w:hint="cs"/>
          <w:b/>
          <w:bCs/>
          <w:szCs w:val="22"/>
          <w:cs/>
        </w:rPr>
        <w:t>एफ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6A58A6">
        <w:rPr>
          <w:rFonts w:ascii="Mangal" w:hAnsi="Mangal" w:cs="Mangal" w:hint="cs"/>
          <w:b/>
          <w:bCs/>
          <w:szCs w:val="22"/>
          <w:cs/>
        </w:rPr>
        <w:t>आर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6A58A6">
        <w:rPr>
          <w:b/>
          <w:bCs/>
          <w:szCs w:val="22"/>
        </w:rPr>
        <w:t>27</w:t>
      </w:r>
    </w:p>
    <w:p w:rsidR="00D10E62" w:rsidRDefault="00D10E62" w:rsidP="00D10E62">
      <w:pPr>
        <w:spacing w:after="0" w:line="240" w:lineRule="auto"/>
        <w:jc w:val="center"/>
        <w:rPr>
          <w:b/>
        </w:rPr>
      </w:pPr>
      <w:r w:rsidRPr="006A58A6">
        <w:rPr>
          <w:b/>
          <w:szCs w:val="22"/>
        </w:rPr>
        <w:t>FORM GFR 27</w:t>
      </w:r>
    </w:p>
    <w:p w:rsidR="00D10E62" w:rsidRPr="00910A1E" w:rsidRDefault="00D10E62" w:rsidP="00D10E62">
      <w:pPr>
        <w:spacing w:after="0" w:line="240" w:lineRule="auto"/>
        <w:jc w:val="center"/>
        <w:rPr>
          <w:b/>
        </w:rPr>
      </w:pPr>
    </w:p>
    <w:p w:rsidR="00D10E62" w:rsidRPr="00EE6FA1" w:rsidRDefault="00D10E62" w:rsidP="00D10E6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EE6FA1">
        <w:rPr>
          <w:rFonts w:ascii="Mangal" w:hAnsi="Mangal" w:cs="Mangal"/>
          <w:b/>
          <w:bCs/>
          <w:szCs w:val="22"/>
        </w:rPr>
        <w:t>(</w:t>
      </w:r>
      <w:r w:rsidRPr="00EE6FA1">
        <w:rPr>
          <w:rFonts w:ascii="Mangal" w:hAnsi="Mangal" w:cs="Mangal" w:hint="cs"/>
          <w:b/>
          <w:bCs/>
          <w:szCs w:val="22"/>
          <w:cs/>
        </w:rPr>
        <w:t xml:space="preserve">भारत सरकार का निर्णय </w:t>
      </w:r>
      <w:r w:rsidRPr="00EE6FA1">
        <w:rPr>
          <w:rFonts w:ascii="Mangal" w:hAnsi="Mangal" w:cs="Mangal"/>
          <w:b/>
          <w:bCs/>
          <w:szCs w:val="22"/>
          <w:cs/>
        </w:rPr>
        <w:t>(</w:t>
      </w:r>
      <w:r w:rsidRPr="00EE6FA1">
        <w:rPr>
          <w:rFonts w:ascii="Mangal" w:hAnsi="Mangal" w:cs="Mangal"/>
          <w:b/>
          <w:bCs/>
          <w:szCs w:val="22"/>
        </w:rPr>
        <w:t>1)</w:t>
      </w:r>
      <w:r w:rsidRPr="00EE6FA1">
        <w:rPr>
          <w:rFonts w:ascii="Mangal" w:hAnsi="Mangal" w:cs="Mangal" w:hint="cs"/>
          <w:b/>
          <w:bCs/>
          <w:szCs w:val="22"/>
          <w:cs/>
        </w:rPr>
        <w:t xml:space="preserve"> नियम</w:t>
      </w:r>
      <w:r w:rsidRPr="00EE6FA1">
        <w:rPr>
          <w:rFonts w:ascii="Mangal" w:hAnsi="Mangal" w:cs="Mangal"/>
          <w:b/>
          <w:bCs/>
          <w:szCs w:val="22"/>
        </w:rPr>
        <w:t xml:space="preserve"> 199 </w:t>
      </w:r>
      <w:r w:rsidRPr="00EE6FA1">
        <w:rPr>
          <w:rFonts w:ascii="Mangal" w:hAnsi="Mangal" w:cs="Mangal" w:hint="cs"/>
          <w:b/>
          <w:bCs/>
          <w:szCs w:val="22"/>
          <w:cs/>
        </w:rPr>
        <w:t>के नीचे देखिए</w:t>
      </w:r>
      <w:r w:rsidRPr="00EE6FA1">
        <w:rPr>
          <w:rFonts w:ascii="Mangal" w:hAnsi="Mangal" w:cs="Mangal"/>
          <w:b/>
          <w:bCs/>
          <w:szCs w:val="22"/>
          <w:cs/>
        </w:rPr>
        <w:t>)</w:t>
      </w:r>
    </w:p>
    <w:p w:rsidR="00D10E62" w:rsidRDefault="003611D3" w:rsidP="00D10E62">
      <w:pPr>
        <w:spacing w:after="0" w:line="240" w:lineRule="auto"/>
        <w:jc w:val="center"/>
        <w:rPr>
          <w:b/>
        </w:rPr>
      </w:pPr>
      <w:r>
        <w:rPr>
          <w:b/>
          <w:szCs w:val="22"/>
        </w:rPr>
        <w:t>(</w:t>
      </w:r>
      <w:r w:rsidR="00D10E62" w:rsidRPr="006A58A6">
        <w:rPr>
          <w:b/>
          <w:szCs w:val="22"/>
        </w:rPr>
        <w:t>See Government of India’s Decision (I) below Rule 199)</w:t>
      </w:r>
    </w:p>
    <w:p w:rsidR="00D10E62" w:rsidRPr="00910A1E" w:rsidRDefault="00D10E62" w:rsidP="00D10E62">
      <w:pPr>
        <w:spacing w:after="0" w:line="240" w:lineRule="auto"/>
        <w:jc w:val="center"/>
        <w:rPr>
          <w:b/>
        </w:rPr>
      </w:pPr>
    </w:p>
    <w:p w:rsidR="005B6F08" w:rsidRDefault="00D10E62" w:rsidP="005B6F08">
      <w:pPr>
        <w:spacing w:after="0" w:line="240" w:lineRule="auto"/>
        <w:jc w:val="center"/>
        <w:rPr>
          <w:rFonts w:ascii="Mangal" w:hAnsi="Mangal" w:cs="Mangal"/>
          <w:bCs/>
          <w:szCs w:val="22"/>
        </w:rPr>
      </w:pPr>
      <w:r w:rsidRPr="003776AC">
        <w:rPr>
          <w:rFonts w:ascii="Mangal" w:hAnsi="Mangal" w:cs="Mangal" w:hint="cs"/>
          <w:bCs/>
          <w:szCs w:val="22"/>
          <w:cs/>
        </w:rPr>
        <w:t>मोटरगाडी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/>
          <w:bCs/>
          <w:szCs w:val="22"/>
          <w:cs/>
        </w:rPr>
        <w:t>/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मोटरसाइकिल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/>
          <w:bCs/>
          <w:szCs w:val="22"/>
          <w:cs/>
        </w:rPr>
        <w:t>/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निजी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संगणक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खरीद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के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लिए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अग्रिम राशि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का</w:t>
      </w:r>
      <w:r w:rsidR="001A79B8">
        <w:rPr>
          <w:rFonts w:ascii="Mangal" w:hAnsi="Mangal" w:cs="Mangal"/>
          <w:bCs/>
          <w:szCs w:val="22"/>
        </w:rPr>
        <w:t xml:space="preserve"> </w:t>
      </w:r>
      <w:r w:rsidRPr="003776AC">
        <w:rPr>
          <w:rFonts w:ascii="Mangal" w:hAnsi="Mangal" w:cs="Mangal" w:hint="cs"/>
          <w:bCs/>
          <w:szCs w:val="22"/>
          <w:cs/>
        </w:rPr>
        <w:t>आवेदन</w:t>
      </w:r>
    </w:p>
    <w:p w:rsidR="00EE6FA1" w:rsidRDefault="00D10E62" w:rsidP="005B6F08">
      <w:pPr>
        <w:spacing w:after="0" w:line="240" w:lineRule="auto"/>
        <w:ind w:left="-426" w:right="-705"/>
        <w:jc w:val="center"/>
        <w:rPr>
          <w:b/>
          <w:szCs w:val="22"/>
        </w:rPr>
      </w:pPr>
      <w:r w:rsidRPr="003776AC">
        <w:rPr>
          <w:b/>
          <w:szCs w:val="22"/>
        </w:rPr>
        <w:t xml:space="preserve">APLICATION FORM FOR AN ADVANCE FOR THE PURCHASE OF MOTOR CAR/MOTOR CYCLE/PERSONAL COMPUTER  </w:t>
      </w:r>
    </w:p>
    <w:p w:rsidR="00D10E62" w:rsidRPr="005B6F08" w:rsidRDefault="00D10E62" w:rsidP="005B6F08">
      <w:pPr>
        <w:spacing w:after="0" w:line="240" w:lineRule="auto"/>
        <w:ind w:left="-426" w:right="-705"/>
        <w:jc w:val="center"/>
        <w:rPr>
          <w:rFonts w:ascii="Mangal" w:hAnsi="Mangal" w:cs="Mangal"/>
          <w:bCs/>
          <w:szCs w:val="22"/>
        </w:rPr>
      </w:pPr>
      <w:r w:rsidRPr="003776AC">
        <w:rPr>
          <w:b/>
          <w:szCs w:val="22"/>
        </w:rPr>
        <w:t xml:space="preserve">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10"/>
        <w:gridCol w:w="1413"/>
        <w:gridCol w:w="2030"/>
      </w:tblGrid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/>
              </w:rPr>
            </w:pPr>
            <w:r w:rsidRPr="00EE6FA1">
              <w:rPr>
                <w:rFonts w:ascii="Mangal" w:hAnsi="Mangal" w:cs="Mangal"/>
                <w:b/>
                <w:szCs w:val="22"/>
              </w:rPr>
              <w:t>1</w:t>
            </w:r>
          </w:p>
        </w:tc>
        <w:tc>
          <w:tcPr>
            <w:tcW w:w="6210" w:type="dxa"/>
          </w:tcPr>
          <w:p w:rsidR="00D10E62" w:rsidRPr="00C54ABB" w:rsidRDefault="00D10E62" w:rsidP="00D10E62">
            <w:pPr>
              <w:spacing w:after="0" w:line="240" w:lineRule="auto"/>
              <w:jc w:val="both"/>
              <w:rPr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आवेदक का नाम</w:t>
            </w:r>
            <w:r>
              <w:rPr>
                <w:rFonts w:ascii="Mangal" w:hAnsi="Mangal" w:cs="Mangal" w:hint="cs"/>
                <w:szCs w:val="22"/>
                <w:cs/>
              </w:rPr>
              <w:t xml:space="preserve"> / </w:t>
            </w:r>
            <w:r w:rsidRPr="006A58A6">
              <w:rPr>
                <w:szCs w:val="22"/>
              </w:rPr>
              <w:t>Name of Applicant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2</w:t>
            </w:r>
          </w:p>
        </w:tc>
        <w:tc>
          <w:tcPr>
            <w:tcW w:w="6210" w:type="dxa"/>
          </w:tcPr>
          <w:p w:rsidR="00D10E62" w:rsidRPr="006A58A6" w:rsidRDefault="00D10E62" w:rsidP="00D10E62">
            <w:pPr>
              <w:spacing w:after="0" w:line="240" w:lineRule="auto"/>
              <w:jc w:val="both"/>
              <w:rPr>
                <w:rFonts w:ascii="Mangal" w:hAnsi="Mangal" w:cs="Mangal"/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पदनाम</w:t>
            </w:r>
            <w:r w:rsidRPr="006A58A6">
              <w:rPr>
                <w:rFonts w:ascii="Mangal" w:hAnsi="Mangal" w:cs="Mangal"/>
                <w:szCs w:val="22"/>
              </w:rPr>
              <w:tab/>
            </w:r>
            <w:r>
              <w:rPr>
                <w:rFonts w:ascii="Mangal" w:hAnsi="Mangal" w:cs="Mangal" w:hint="cs"/>
                <w:szCs w:val="22"/>
              </w:rPr>
              <w:t>/</w:t>
            </w:r>
            <w:r w:rsidR="00EE6FA1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Designation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3</w:t>
            </w:r>
          </w:p>
        </w:tc>
        <w:tc>
          <w:tcPr>
            <w:tcW w:w="6210" w:type="dxa"/>
          </w:tcPr>
          <w:p w:rsidR="00D10E62" w:rsidRPr="006A58A6" w:rsidRDefault="00D10E62" w:rsidP="00D10E62">
            <w:pPr>
              <w:spacing w:after="0" w:line="240" w:lineRule="auto"/>
              <w:jc w:val="both"/>
              <w:rPr>
                <w:rFonts w:ascii="Mangal" w:hAnsi="Mangal" w:cs="Mangal"/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जिला और स्टेशन</w:t>
            </w:r>
            <w:r>
              <w:rPr>
                <w:rFonts w:ascii="Mangal" w:hAnsi="Mangal" w:cs="Mangal" w:hint="cs"/>
                <w:szCs w:val="22"/>
                <w:cs/>
              </w:rPr>
              <w:t xml:space="preserve"> / </w:t>
            </w:r>
            <w:r w:rsidRPr="006A58A6">
              <w:rPr>
                <w:szCs w:val="22"/>
              </w:rPr>
              <w:t>District and Station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4</w:t>
            </w:r>
          </w:p>
        </w:tc>
        <w:tc>
          <w:tcPr>
            <w:tcW w:w="6210" w:type="dxa"/>
          </w:tcPr>
          <w:p w:rsidR="00D10E62" w:rsidRPr="006A58A6" w:rsidRDefault="00D10E62" w:rsidP="00D10E62">
            <w:pPr>
              <w:spacing w:after="0" w:line="240" w:lineRule="auto"/>
              <w:jc w:val="both"/>
              <w:rPr>
                <w:rFonts w:ascii="Mangal" w:hAnsi="Mangal" w:cs="Mangal"/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मूल वेतन</w:t>
            </w:r>
            <w:r>
              <w:rPr>
                <w:rFonts w:ascii="Mangal" w:hAnsi="Mangal" w:cs="Mangal" w:hint="cs"/>
                <w:szCs w:val="22"/>
                <w:cs/>
              </w:rPr>
              <w:t xml:space="preserve"> / </w:t>
            </w:r>
            <w:r w:rsidRPr="006A58A6">
              <w:rPr>
                <w:szCs w:val="22"/>
              </w:rPr>
              <w:t>Basic Pay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5</w:t>
            </w:r>
          </w:p>
        </w:tc>
        <w:tc>
          <w:tcPr>
            <w:tcW w:w="6210" w:type="dxa"/>
          </w:tcPr>
          <w:p w:rsidR="00D10E62" w:rsidRPr="00EE6FA1" w:rsidRDefault="00D10E62" w:rsidP="00D10E62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मोटरगाडी</w:t>
            </w:r>
            <w:r w:rsidRPr="00EE6FA1">
              <w:rPr>
                <w:rFonts w:ascii="Mangal" w:hAnsi="Mangal" w:cs="Mangal"/>
                <w:sz w:val="20"/>
              </w:rPr>
              <w:t xml:space="preserve"> /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 मोटर साइकिल </w:t>
            </w:r>
            <w:r w:rsidRPr="00EE6FA1">
              <w:rPr>
                <w:rFonts w:ascii="Mangal" w:hAnsi="Mangal" w:cs="Mangal"/>
                <w:sz w:val="20"/>
                <w:cs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 निजी संगणक की प्रत्याशित कीमत</w:t>
            </w:r>
          </w:p>
          <w:p w:rsidR="00D10E62" w:rsidRPr="006A58A6" w:rsidRDefault="00D10E62" w:rsidP="005B6F08">
            <w:pPr>
              <w:spacing w:after="0" w:line="240" w:lineRule="auto"/>
              <w:jc w:val="both"/>
              <w:rPr>
                <w:rFonts w:ascii="Mangal" w:hAnsi="Mangal" w:cs="Mangal"/>
                <w:cs/>
              </w:rPr>
            </w:pPr>
            <w:r w:rsidRPr="006A58A6">
              <w:rPr>
                <w:szCs w:val="22"/>
              </w:rPr>
              <w:t>Anticipated Price Motor Car/Motor Cycle/Personal Computer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251368">
            <w:pPr>
              <w:tabs>
                <w:tab w:val="left" w:pos="8280"/>
              </w:tabs>
              <w:spacing w:after="0" w:line="36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6</w:t>
            </w:r>
          </w:p>
        </w:tc>
        <w:tc>
          <w:tcPr>
            <w:tcW w:w="6210" w:type="dxa"/>
          </w:tcPr>
          <w:p w:rsidR="00D10E62" w:rsidRPr="00C54ABB" w:rsidRDefault="00D10E62" w:rsidP="00EE6FA1">
            <w:pPr>
              <w:spacing w:after="0" w:line="360" w:lineRule="auto"/>
              <w:jc w:val="both"/>
              <w:rPr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अग्रिम राशि की आवश्यकता है।</w:t>
            </w:r>
            <w:r w:rsidR="00251368">
              <w:rPr>
                <w:rFonts w:ascii="Mangal" w:hAnsi="Mangal" w:cs="Mangal"/>
                <w:szCs w:val="22"/>
              </w:rPr>
              <w:t xml:space="preserve"> / </w:t>
            </w:r>
            <w:r w:rsidRPr="006A58A6">
              <w:rPr>
                <w:szCs w:val="22"/>
              </w:rPr>
              <w:t>Amount of Advance Required</w:t>
            </w:r>
          </w:p>
        </w:tc>
        <w:tc>
          <w:tcPr>
            <w:tcW w:w="3443" w:type="dxa"/>
            <w:gridSpan w:val="2"/>
          </w:tcPr>
          <w:p w:rsidR="00D10E62" w:rsidRDefault="00D10E62" w:rsidP="00251368">
            <w:pPr>
              <w:tabs>
                <w:tab w:val="left" w:pos="8280"/>
              </w:tabs>
              <w:spacing w:after="0" w:line="36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7</w:t>
            </w:r>
          </w:p>
        </w:tc>
        <w:tc>
          <w:tcPr>
            <w:tcW w:w="6210" w:type="dxa"/>
          </w:tcPr>
          <w:p w:rsidR="00D10E62" w:rsidRPr="00EE6FA1" w:rsidRDefault="00D10E62" w:rsidP="00D10E62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अधिवर्षिता की दिनांक तथा निवृति तथा संविदा अधिकारी के विषय में ठेका समाप्ति की दिनांक</w:t>
            </w:r>
            <w:r w:rsidR="00251368" w:rsidRPr="00EE6FA1">
              <w:rPr>
                <w:rFonts w:ascii="Mangal" w:hAnsi="Mangal" w:cs="Mangal"/>
                <w:sz w:val="20"/>
              </w:rPr>
              <w:t xml:space="preserve"> </w:t>
            </w:r>
          </w:p>
          <w:p w:rsidR="00D10E62" w:rsidRPr="00C54ABB" w:rsidRDefault="00D10E62" w:rsidP="00D10E62">
            <w:pPr>
              <w:spacing w:after="0" w:line="240" w:lineRule="auto"/>
              <w:jc w:val="both"/>
              <w:rPr>
                <w:cs/>
              </w:rPr>
            </w:pPr>
            <w:r w:rsidRPr="006A58A6">
              <w:rPr>
                <w:szCs w:val="22"/>
              </w:rPr>
              <w:t>Date of Super-annotation or retirement or date of expiry of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Contract in case of a contract officer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8</w:t>
            </w:r>
          </w:p>
        </w:tc>
        <w:tc>
          <w:tcPr>
            <w:tcW w:w="6210" w:type="dxa"/>
          </w:tcPr>
          <w:p w:rsidR="00D10E62" w:rsidRPr="00C54ABB" w:rsidRDefault="00D10E62" w:rsidP="00EE6FA1">
            <w:pPr>
              <w:spacing w:after="0" w:line="240" w:lineRule="auto"/>
              <w:jc w:val="both"/>
              <w:rPr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कौन सी अग्रिम में से पुन</w:t>
            </w:r>
            <w:r w:rsidRPr="00EE6FA1">
              <w:rPr>
                <w:rFonts w:ascii="Mangal" w:hAnsi="Mangal" w:cs="Mangal"/>
                <w:sz w:val="20"/>
                <w:cs/>
              </w:rPr>
              <w:t>:</w:t>
            </w:r>
            <w:r w:rsidRPr="00EE6FA1">
              <w:rPr>
                <w:rFonts w:ascii="Mangal" w:hAnsi="Mangal" w:cs="Mangal" w:hint="cs"/>
                <w:sz w:val="20"/>
                <w:cs/>
              </w:rPr>
              <w:t>भुगतान करना चाहते है उन किस्तों की संख्या</w:t>
            </w:r>
            <w:r w:rsidR="00251368" w:rsidRPr="00EE6FA1">
              <w:rPr>
                <w:rFonts w:ascii="Mangal" w:hAnsi="Mangal" w:cs="Mangal"/>
                <w:sz w:val="20"/>
              </w:rPr>
              <w:t xml:space="preserve"> </w:t>
            </w:r>
            <w:r w:rsidR="00251368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Number of installments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 in which the a</w:t>
            </w:r>
            <w:r>
              <w:rPr>
                <w:szCs w:val="22"/>
              </w:rPr>
              <w:t xml:space="preserve">dvance is desired to  </w:t>
            </w:r>
            <w:r w:rsidRPr="006A58A6">
              <w:rPr>
                <w:szCs w:val="22"/>
              </w:rPr>
              <w:t>be repaid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9</w:t>
            </w:r>
          </w:p>
        </w:tc>
        <w:tc>
          <w:tcPr>
            <w:tcW w:w="6210" w:type="dxa"/>
          </w:tcPr>
          <w:p w:rsidR="00D10E62" w:rsidRPr="00C54ABB" w:rsidRDefault="00D10E62" w:rsidP="00251368">
            <w:pPr>
              <w:spacing w:after="0" w:line="240" w:lineRule="auto"/>
              <w:jc w:val="both"/>
              <w:rPr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अगर अग्रिम समान प्रयोजन के लिए पूर्ववर्ती प्राप्त हुआ है और यदि इस तरह</w:t>
            </w:r>
            <w:r w:rsidR="00251368" w:rsidRPr="00EE6FA1">
              <w:rPr>
                <w:rFonts w:ascii="Mangal" w:hAnsi="Mangal" w:cs="Mangal"/>
                <w:sz w:val="20"/>
              </w:rPr>
              <w:t xml:space="preserve"> /</w:t>
            </w:r>
            <w:r w:rsidR="00251368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Whether advance for similar purpose was obtained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 xml:space="preserve">previously and if so 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10</w:t>
            </w:r>
          </w:p>
        </w:tc>
        <w:tc>
          <w:tcPr>
            <w:tcW w:w="6210" w:type="dxa"/>
          </w:tcPr>
          <w:p w:rsidR="00D10E62" w:rsidRPr="006A58A6" w:rsidRDefault="00D10E62" w:rsidP="00251368">
            <w:pPr>
              <w:spacing w:after="0" w:line="240" w:lineRule="auto"/>
              <w:jc w:val="both"/>
              <w:rPr>
                <w:rFonts w:ascii="Mangal" w:hAnsi="Mangal" w:cs="Mangal"/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अग्रिम राशि निकालने की दिनांक</w:t>
            </w:r>
            <w:r w:rsidR="00251368">
              <w:rPr>
                <w:rFonts w:ascii="Mangal" w:hAnsi="Mangal" w:cs="Mangal"/>
                <w:szCs w:val="22"/>
              </w:rPr>
              <w:t xml:space="preserve"> / </w:t>
            </w:r>
            <w:r w:rsidRPr="006A58A6">
              <w:rPr>
                <w:szCs w:val="22"/>
              </w:rPr>
              <w:t>Date of drawl of the advance</w:t>
            </w:r>
            <w:r w:rsidRPr="006A58A6">
              <w:rPr>
                <w:rFonts w:ascii="Mangal" w:hAnsi="Mangal" w:cs="Mangal"/>
                <w:szCs w:val="22"/>
              </w:rPr>
              <w:tab/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11</w:t>
            </w:r>
          </w:p>
        </w:tc>
        <w:tc>
          <w:tcPr>
            <w:tcW w:w="6210" w:type="dxa"/>
          </w:tcPr>
          <w:p w:rsidR="00D10E62" w:rsidRPr="00C54ABB" w:rsidRDefault="00D10E62" w:rsidP="00251368">
            <w:pPr>
              <w:spacing w:after="0" w:line="240" w:lineRule="auto"/>
              <w:jc w:val="both"/>
              <w:rPr>
                <w:cs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अग्रिम राशि और</w:t>
            </w:r>
            <w:r w:rsidRPr="00EE6FA1">
              <w:rPr>
                <w:rFonts w:ascii="Mangal" w:hAnsi="Mangal" w:cs="Mangal"/>
                <w:sz w:val="20"/>
                <w:cs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अथवा यदि कोई </w:t>
            </w:r>
            <w:r w:rsidR="00EE6FA1" w:rsidRPr="00EE6FA1">
              <w:rPr>
                <w:rFonts w:ascii="Mangal" w:hAnsi="Mangal" w:cs="Mangal" w:hint="cs"/>
                <w:sz w:val="20"/>
                <w:cs/>
              </w:rPr>
              <w:t>वहाँ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 उस पर</w:t>
            </w:r>
            <w:r w:rsidRPr="00EE6FA1">
              <w:rPr>
                <w:rFonts w:ascii="Mangal" w:hAnsi="Mangal" w:hint="cs"/>
                <w:sz w:val="20"/>
                <w:cs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>विशिष्ट निश्चल ब्याज है।</w:t>
            </w:r>
            <w:r w:rsidR="00251368" w:rsidRPr="00EE6FA1">
              <w:rPr>
                <w:rFonts w:ascii="Mangal" w:hAnsi="Mangal" w:cs="Mangal"/>
                <w:sz w:val="20"/>
              </w:rPr>
              <w:t xml:space="preserve"> /</w:t>
            </w:r>
            <w:r w:rsidR="00251368">
              <w:rPr>
                <w:rFonts w:ascii="Mangal" w:hAnsi="Mangal" w:cs="Mangal"/>
                <w:szCs w:val="22"/>
              </w:rPr>
              <w:t xml:space="preserve"> </w:t>
            </w:r>
            <w:r w:rsidRPr="006A58A6">
              <w:rPr>
                <w:szCs w:val="22"/>
              </w:rPr>
              <w:t>The amount of advance and/or interest there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on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Still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Pr="006A58A6">
              <w:rPr>
                <w:szCs w:val="22"/>
              </w:rPr>
              <w:t>Outstanding, if any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12</w:t>
            </w:r>
          </w:p>
        </w:tc>
        <w:tc>
          <w:tcPr>
            <w:tcW w:w="6210" w:type="dxa"/>
          </w:tcPr>
          <w:p w:rsidR="00D10E62" w:rsidRPr="00910A1E" w:rsidRDefault="00D10E62" w:rsidP="005B6F08">
            <w:pPr>
              <w:spacing w:after="0" w:line="240" w:lineRule="auto"/>
              <w:rPr>
                <w:cs/>
                <w:lang w:val="de-DE"/>
              </w:rPr>
            </w:pP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अगर खरीद का इरादा है।</w:t>
            </w:r>
            <w:r w:rsidR="005B6F08" w:rsidRPr="00EE6FA1">
              <w:rPr>
                <w:rFonts w:ascii="Mangal" w:hAnsi="Mangal" w:cs="Mangal"/>
                <w:sz w:val="20"/>
                <w:lang w:val="de-DE"/>
              </w:rPr>
              <w:t xml:space="preserve"> /</w:t>
            </w:r>
            <w:r w:rsidR="005B6F08">
              <w:rPr>
                <w:rFonts w:ascii="Mangal" w:hAnsi="Mangal" w:cs="Mangal"/>
                <w:szCs w:val="22"/>
                <w:lang w:val="de-DE"/>
              </w:rPr>
              <w:t xml:space="preserve"> </w:t>
            </w:r>
            <w:r w:rsidRPr="006A58A6">
              <w:rPr>
                <w:szCs w:val="22"/>
                <w:lang w:val="de-DE"/>
              </w:rPr>
              <w:t>Whether the intention is to purchase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13</w:t>
            </w:r>
          </w:p>
        </w:tc>
        <w:tc>
          <w:tcPr>
            <w:tcW w:w="6210" w:type="dxa"/>
          </w:tcPr>
          <w:p w:rsidR="00D10E62" w:rsidRPr="00EE6FA1" w:rsidRDefault="00D10E62" w:rsidP="00D10E62">
            <w:pPr>
              <w:spacing w:after="0" w:line="240" w:lineRule="auto"/>
              <w:rPr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नई या पुरानी मोटरगाडी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मोटरसाइकिल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निजीसंगणक</w:t>
            </w:r>
          </w:p>
          <w:p w:rsidR="00D10E62" w:rsidRPr="000D24AE" w:rsidRDefault="00D10E62" w:rsidP="00D10E62">
            <w:pPr>
              <w:spacing w:after="0" w:line="240" w:lineRule="auto"/>
              <w:jc w:val="both"/>
              <w:rPr>
                <w:cs/>
              </w:rPr>
            </w:pPr>
            <w:r w:rsidRPr="006A58A6">
              <w:rPr>
                <w:szCs w:val="22"/>
              </w:rPr>
              <w:t>A new or an old Motor Car/ Motor Cycle/Personal Computer</w:t>
            </w:r>
          </w:p>
        </w:tc>
        <w:tc>
          <w:tcPr>
            <w:tcW w:w="3443" w:type="dxa"/>
            <w:gridSpan w:val="2"/>
          </w:tcPr>
          <w:p w:rsidR="00D10E62" w:rsidRDefault="00D10E62" w:rsidP="00D10E62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1649B5">
            <w:pPr>
              <w:tabs>
                <w:tab w:val="left" w:pos="8280"/>
              </w:tabs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14</w:t>
            </w:r>
          </w:p>
        </w:tc>
        <w:tc>
          <w:tcPr>
            <w:tcW w:w="9653" w:type="dxa"/>
            <w:gridSpan w:val="3"/>
          </w:tcPr>
          <w:p w:rsidR="00D10E62" w:rsidRPr="00EE6FA1" w:rsidRDefault="00D10E62" w:rsidP="00251368">
            <w:pPr>
              <w:spacing w:after="0" w:line="240" w:lineRule="auto"/>
              <w:jc w:val="both"/>
              <w:rPr>
                <w:rFonts w:ascii="Mangal" w:hAnsi="Mangal" w:cs="Mangal"/>
                <w:sz w:val="20"/>
                <w:lang w:val="de-DE"/>
              </w:rPr>
            </w:pP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सरकारी कर्मचारी के साथ संबंधित रखनेवाले के पास से अगर मोटरगाडी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मोटरसाइकिल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निजीसंगणक खरीदने का निश्चय किया है तो</w:t>
            </w:r>
            <w:r w:rsidRPr="00EE6FA1">
              <w:rPr>
                <w:rFonts w:ascii="Mangal" w:hAnsi="Mangal" w:cs="Mangal"/>
                <w:sz w:val="20"/>
                <w:lang w:val="de-DE"/>
              </w:rPr>
              <w:t xml:space="preserve">,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अगर सक्षम प्राधिकारी की पूर्ववर्ती मंजूरी अपेक्षित नियमावली</w:t>
            </w:r>
            <w:r w:rsidRPr="00EE6FA1">
              <w:rPr>
                <w:rFonts w:ascii="Mangal" w:hAnsi="Mangal" w:cs="Mangal"/>
                <w:sz w:val="20"/>
                <w:lang w:val="de-DE"/>
              </w:rPr>
              <w:t xml:space="preserve"> 18(3)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के अधीन केन्द्रीय सिविल सेवा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(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संचालित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)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नियमावली</w:t>
            </w:r>
            <w:r w:rsidRPr="00EE6FA1">
              <w:rPr>
                <w:rFonts w:ascii="Mangal" w:hAnsi="Mangal" w:cs="Mangal"/>
                <w:sz w:val="20"/>
                <w:lang w:val="de-DE"/>
              </w:rPr>
              <w:t xml:space="preserve"> 1964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की प्राप्त हुई है</w:t>
            </w:r>
            <w:r w:rsidRPr="00EE6FA1">
              <w:rPr>
                <w:rFonts w:ascii="Mangal" w:hAnsi="Mangal" w:cs="Mangal"/>
                <w:sz w:val="20"/>
                <w:lang w:val="de-DE"/>
              </w:rPr>
              <w:t>|</w:t>
            </w:r>
          </w:p>
          <w:p w:rsidR="00D21895" w:rsidRPr="000D24AE" w:rsidRDefault="00D10E62" w:rsidP="00EE6FA1">
            <w:pPr>
              <w:spacing w:after="0" w:line="240" w:lineRule="auto"/>
              <w:jc w:val="both"/>
              <w:rPr>
                <w:cs/>
              </w:rPr>
            </w:pPr>
            <w:r w:rsidRPr="006A58A6">
              <w:rPr>
                <w:szCs w:val="22"/>
                <w:lang w:val="de-DE"/>
              </w:rPr>
              <w:t>If the intention is to purchase</w:t>
            </w:r>
            <w:r w:rsidR="004A4E9D">
              <w:rPr>
                <w:rFonts w:hint="cs"/>
                <w:szCs w:val="22"/>
                <w:cs/>
                <w:lang w:val="de-DE"/>
              </w:rPr>
              <w:t xml:space="preserve"> </w:t>
            </w:r>
            <w:r w:rsidRPr="006A58A6">
              <w:rPr>
                <w:szCs w:val="22"/>
              </w:rPr>
              <w:t>Motor Car/</w:t>
            </w:r>
            <w:r>
              <w:rPr>
                <w:szCs w:val="22"/>
              </w:rPr>
              <w:t xml:space="preserve">Motor Cycle </w:t>
            </w:r>
            <w:r w:rsidRPr="006A58A6">
              <w:rPr>
                <w:szCs w:val="22"/>
              </w:rPr>
              <w:t xml:space="preserve">Personal Computer from a </w:t>
            </w:r>
            <w:r w:rsidR="004A4E9D" w:rsidRPr="006A58A6">
              <w:rPr>
                <w:szCs w:val="22"/>
              </w:rPr>
              <w:t>person having</w:t>
            </w:r>
            <w:r w:rsidRPr="006A58A6">
              <w:rPr>
                <w:szCs w:val="22"/>
              </w:rPr>
              <w:t xml:space="preserve"> official dealing with the Government Servant, whether previous sanction of </w:t>
            </w:r>
            <w:r w:rsidR="004A4E9D" w:rsidRPr="006A58A6">
              <w:rPr>
                <w:szCs w:val="22"/>
              </w:rPr>
              <w:t>the competent</w:t>
            </w:r>
            <w:r w:rsidRPr="006A58A6">
              <w:rPr>
                <w:szCs w:val="22"/>
              </w:rPr>
              <w:t xml:space="preserve"> Authority has been obtained as required under Rule 18 (3) of the Central Civil Services (Conduct) Rules,1964</w:t>
            </w: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15</w:t>
            </w:r>
          </w:p>
        </w:tc>
        <w:tc>
          <w:tcPr>
            <w:tcW w:w="7623" w:type="dxa"/>
            <w:gridSpan w:val="2"/>
          </w:tcPr>
          <w:p w:rsidR="00D10E62" w:rsidRPr="00EE6FA1" w:rsidRDefault="00D10E62" w:rsidP="004A4E9D">
            <w:pPr>
              <w:spacing w:after="0" w:line="240" w:lineRule="auto"/>
              <w:jc w:val="both"/>
              <w:rPr>
                <w:rFonts w:ascii="Mangal" w:hAnsi="Mangal"/>
                <w:sz w:val="20"/>
                <w:lang w:val="de-DE"/>
              </w:rPr>
            </w:pP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अगर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अधिकारी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छुट्टी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पे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है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या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छुट्टी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बढाने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के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बारे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में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है</w:t>
            </w:r>
            <w:r w:rsidR="004A4E9D" w:rsidRPr="00EE6FA1">
              <w:rPr>
                <w:rFonts w:ascii="Mangal" w:hAnsi="Mangal" w:cs="Mangal" w:hint="cs"/>
                <w:sz w:val="20"/>
                <w:cs/>
                <w:lang w:val="de-DE"/>
              </w:rPr>
              <w:t>।</w:t>
            </w:r>
          </w:p>
          <w:p w:rsidR="00D10E62" w:rsidRPr="000D24AE" w:rsidRDefault="00D10E62" w:rsidP="004A4E9D">
            <w:pPr>
              <w:spacing w:after="0" w:line="240" w:lineRule="auto"/>
              <w:jc w:val="both"/>
              <w:rPr>
                <w:cs/>
                <w:lang w:val="de-DE"/>
              </w:rPr>
            </w:pPr>
            <w:r w:rsidRPr="006A58A6">
              <w:rPr>
                <w:szCs w:val="22"/>
                <w:lang w:val="de-DE"/>
              </w:rPr>
              <w:t>Whether the officer is on leave or is about to proceed on leave</w:t>
            </w:r>
          </w:p>
        </w:tc>
        <w:tc>
          <w:tcPr>
            <w:tcW w:w="2030" w:type="dxa"/>
          </w:tcPr>
          <w:p w:rsidR="00D10E62" w:rsidRDefault="00D10E62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/>
                <w:bCs/>
              </w:rPr>
            </w:pPr>
          </w:p>
          <w:p w:rsidR="00D10E62" w:rsidRDefault="00D10E62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D10E62" w:rsidTr="00251368">
        <w:tc>
          <w:tcPr>
            <w:tcW w:w="630" w:type="dxa"/>
          </w:tcPr>
          <w:p w:rsidR="00D10E62" w:rsidRPr="00EE6FA1" w:rsidRDefault="00D10E62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lastRenderedPageBreak/>
              <w:t>16</w:t>
            </w:r>
          </w:p>
        </w:tc>
        <w:tc>
          <w:tcPr>
            <w:tcW w:w="7623" w:type="dxa"/>
            <w:gridSpan w:val="2"/>
          </w:tcPr>
          <w:p w:rsidR="00D10E62" w:rsidRPr="00EE6FA1" w:rsidRDefault="00D10E62" w:rsidP="004A4E9D">
            <w:pPr>
              <w:spacing w:after="0" w:line="240" w:lineRule="auto"/>
              <w:jc w:val="both"/>
              <w:rPr>
                <w:rFonts w:ascii="Mangal" w:hAnsi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छुट्टी</w:t>
            </w:r>
            <w:r w:rsidR="004A4E9D" w:rsidRPr="00EE6F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>की</w:t>
            </w:r>
            <w:r w:rsidR="004A4E9D" w:rsidRPr="00EE6F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>प्रारंभ</w:t>
            </w:r>
            <w:r w:rsidR="004A4E9D" w:rsidRPr="00EE6FA1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>दिनांक</w:t>
            </w:r>
            <w:r w:rsidRPr="00EE6FA1">
              <w:rPr>
                <w:rFonts w:ascii="Mangal" w:hAnsi="Mangal" w:cs="Mangal"/>
                <w:sz w:val="20"/>
              </w:rPr>
              <w:tab/>
            </w:r>
            <w:r w:rsidRPr="00EE6FA1">
              <w:rPr>
                <w:rFonts w:ascii="Mangal" w:hAnsi="Mangal" w:cs="Mangal"/>
                <w:sz w:val="20"/>
              </w:rPr>
              <w:tab/>
            </w:r>
            <w:r w:rsidRPr="00EE6FA1">
              <w:rPr>
                <w:rFonts w:ascii="Mangal" w:hAnsi="Mangal" w:cs="Mangal"/>
                <w:sz w:val="20"/>
              </w:rPr>
              <w:tab/>
            </w:r>
            <w:r w:rsidRPr="00EE6FA1">
              <w:rPr>
                <w:rFonts w:ascii="Mangal" w:hAnsi="Mangal" w:cs="Mangal"/>
                <w:sz w:val="20"/>
              </w:rPr>
              <w:tab/>
            </w:r>
          </w:p>
          <w:p w:rsidR="00D10E62" w:rsidRDefault="00D10E62" w:rsidP="004A4E9D">
            <w:pPr>
              <w:spacing w:after="0" w:line="240" w:lineRule="auto"/>
              <w:jc w:val="both"/>
            </w:pPr>
            <w:r w:rsidRPr="006A58A6">
              <w:rPr>
                <w:szCs w:val="22"/>
              </w:rPr>
              <w:t>The date of commencement of leave</w:t>
            </w:r>
          </w:p>
          <w:p w:rsidR="00D10E62" w:rsidRPr="000D24AE" w:rsidRDefault="00D10E62" w:rsidP="004A4E9D">
            <w:pPr>
              <w:spacing w:after="0" w:line="240" w:lineRule="auto"/>
              <w:jc w:val="both"/>
              <w:rPr>
                <w:cs/>
              </w:rPr>
            </w:pPr>
          </w:p>
        </w:tc>
        <w:tc>
          <w:tcPr>
            <w:tcW w:w="2030" w:type="dxa"/>
          </w:tcPr>
          <w:p w:rsidR="00D10E62" w:rsidRDefault="00D10E62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EE6FA1" w:rsidTr="00251368">
        <w:tc>
          <w:tcPr>
            <w:tcW w:w="630" w:type="dxa"/>
          </w:tcPr>
          <w:p w:rsidR="00EE6FA1" w:rsidRPr="00EE6FA1" w:rsidRDefault="00EE6FA1" w:rsidP="001234B9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17</w:t>
            </w:r>
          </w:p>
        </w:tc>
        <w:tc>
          <w:tcPr>
            <w:tcW w:w="7623" w:type="dxa"/>
            <w:gridSpan w:val="2"/>
          </w:tcPr>
          <w:p w:rsidR="00EE6FA1" w:rsidRPr="00EE6FA1" w:rsidRDefault="00EE6FA1" w:rsidP="004A4E9D">
            <w:pPr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छुट्टी की समाप्ति दिनांक</w:t>
            </w:r>
          </w:p>
          <w:p w:rsidR="00EE6FA1" w:rsidRDefault="00EE6FA1" w:rsidP="004A4E9D">
            <w:pPr>
              <w:spacing w:after="0" w:line="240" w:lineRule="auto"/>
              <w:jc w:val="both"/>
            </w:pPr>
            <w:r w:rsidRPr="006A58A6">
              <w:rPr>
                <w:szCs w:val="22"/>
              </w:rPr>
              <w:t>The date of expiry of leave</w:t>
            </w:r>
          </w:p>
          <w:p w:rsidR="00EE6FA1" w:rsidRPr="000D24AE" w:rsidRDefault="00EE6FA1" w:rsidP="004A4E9D">
            <w:pPr>
              <w:spacing w:after="0" w:line="240" w:lineRule="auto"/>
              <w:jc w:val="both"/>
              <w:rPr>
                <w:cs/>
              </w:rPr>
            </w:pPr>
          </w:p>
        </w:tc>
        <w:tc>
          <w:tcPr>
            <w:tcW w:w="2030" w:type="dxa"/>
          </w:tcPr>
          <w:p w:rsidR="00EE6FA1" w:rsidRDefault="00EE6FA1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EE6FA1" w:rsidTr="00251368">
        <w:tc>
          <w:tcPr>
            <w:tcW w:w="630" w:type="dxa"/>
          </w:tcPr>
          <w:p w:rsidR="00EE6FA1" w:rsidRPr="00EE6FA1" w:rsidRDefault="00EE6FA1" w:rsidP="001234B9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18</w:t>
            </w:r>
          </w:p>
        </w:tc>
        <w:tc>
          <w:tcPr>
            <w:tcW w:w="9653" w:type="dxa"/>
            <w:gridSpan w:val="3"/>
          </w:tcPr>
          <w:p w:rsidR="00EE6FA1" w:rsidRPr="00EE6FA1" w:rsidRDefault="00EE6FA1" w:rsidP="004A4E9D">
            <w:pPr>
              <w:spacing w:after="0" w:line="240" w:lineRule="auto"/>
              <w:jc w:val="both"/>
              <w:rPr>
                <w:rFonts w:ascii="Mangal" w:hAnsi="Mangal" w:cs="Mangal"/>
                <w:sz w:val="20"/>
                <w:lang w:val="de-DE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 xml:space="preserve">कोई बातचीत या प्रारंभिक जांच इस तरह तैयार होनी चाहिए कि 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मोटरगाडी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 xml:space="preserve">मोटरसाइकिल </w:t>
            </w:r>
            <w:r w:rsidRPr="00EE6FA1">
              <w:rPr>
                <w:rFonts w:ascii="Mangal" w:hAnsi="Mangal" w:cs="Mangal"/>
                <w:sz w:val="20"/>
                <w:cs/>
                <w:lang w:val="de-DE"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  <w:lang w:val="de-DE"/>
              </w:rPr>
              <w:t>निजी संगणक की सुपुर्दगी अग्रिम राशि निकालने की दिनांक के एक महिना के अन्दरही ग्रहण की जाएगी</w:t>
            </w:r>
            <w:r w:rsidRPr="00EE6FA1">
              <w:rPr>
                <w:rFonts w:ascii="Mangal" w:hAnsi="Mangal" w:cs="Mangal"/>
                <w:sz w:val="20"/>
                <w:lang w:val="de-DE"/>
              </w:rPr>
              <w:t xml:space="preserve"> |</w:t>
            </w:r>
          </w:p>
          <w:p w:rsidR="00EE6FA1" w:rsidRPr="00FD6600" w:rsidRDefault="00EE6FA1" w:rsidP="004A4E9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D6600">
              <w:rPr>
                <w:color w:val="000000" w:themeColor="text1"/>
                <w:szCs w:val="22"/>
              </w:rPr>
              <w:t>If any negotiations or preliminary enquiries being made so that Delivery may be taken of Motor Car/</w:t>
            </w:r>
          </w:p>
          <w:p w:rsidR="00EE6FA1" w:rsidRDefault="00EE6FA1" w:rsidP="004A4E9D">
            <w:pPr>
              <w:spacing w:after="0" w:line="240" w:lineRule="auto"/>
              <w:jc w:val="both"/>
              <w:rPr>
                <w:rFonts w:ascii="Mangal" w:hAnsi="Mangal" w:cs="Mangal"/>
                <w:bCs/>
              </w:rPr>
            </w:pPr>
            <w:r w:rsidRPr="00FD6600">
              <w:rPr>
                <w:color w:val="000000" w:themeColor="text1"/>
                <w:szCs w:val="22"/>
              </w:rPr>
              <w:t>Motor Cycle/Personal</w:t>
            </w:r>
            <w:r w:rsidRPr="00910A1E">
              <w:rPr>
                <w:szCs w:val="22"/>
              </w:rPr>
              <w:t xml:space="preserve"> Computer within one month from the date of drawl of advance</w:t>
            </w:r>
            <w:r>
              <w:rPr>
                <w:szCs w:val="22"/>
              </w:rPr>
              <w:t>.</w:t>
            </w:r>
          </w:p>
          <w:p w:rsidR="00EE6FA1" w:rsidRDefault="00EE6FA1" w:rsidP="004A4E9D">
            <w:pPr>
              <w:spacing w:after="0" w:line="240" w:lineRule="auto"/>
              <w:jc w:val="both"/>
              <w:rPr>
                <w:rFonts w:ascii="Mangal" w:hAnsi="Mangal" w:cs="Mangal"/>
                <w:bCs/>
              </w:rPr>
            </w:pPr>
          </w:p>
        </w:tc>
      </w:tr>
      <w:tr w:rsidR="00EE6FA1" w:rsidTr="00251368">
        <w:tc>
          <w:tcPr>
            <w:tcW w:w="630" w:type="dxa"/>
          </w:tcPr>
          <w:p w:rsidR="00EE6FA1" w:rsidRPr="00EE6FA1" w:rsidRDefault="00EE6FA1" w:rsidP="001234B9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  <w:cs/>
              </w:rPr>
            </w:pPr>
            <w:r w:rsidRPr="00EE6FA1">
              <w:rPr>
                <w:rFonts w:ascii="Mangal" w:hAnsi="Mangal" w:cs="Mangal" w:hint="cs"/>
                <w:bCs/>
                <w:szCs w:val="22"/>
                <w:cs/>
              </w:rPr>
              <w:t>19</w:t>
            </w:r>
          </w:p>
        </w:tc>
        <w:tc>
          <w:tcPr>
            <w:tcW w:w="9653" w:type="dxa"/>
            <w:gridSpan w:val="3"/>
          </w:tcPr>
          <w:p w:rsidR="00EE6FA1" w:rsidRPr="00EE6FA1" w:rsidRDefault="00EE6FA1" w:rsidP="004A4E9D">
            <w:pPr>
              <w:spacing w:after="0" w:line="240" w:lineRule="auto"/>
              <w:jc w:val="both"/>
              <w:rPr>
                <w:rFonts w:ascii="Mangal" w:hAnsi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प्रमाणित किया जाता है कि उपर्युक्त दी हुई जानकारी पूर्ण और</w:t>
            </w:r>
            <w:r w:rsidRPr="00EE6FA1">
              <w:rPr>
                <w:rFonts w:ascii="Mangal" w:hAnsi="Mangal" w:cs="Mangal"/>
                <w:sz w:val="20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सही है </w:t>
            </w:r>
            <w:r w:rsidRPr="00EE6FA1">
              <w:rPr>
                <w:rFonts w:ascii="Mangal" w:hAnsi="Mangal" w:cs="Mangal"/>
                <w:sz w:val="20"/>
                <w:lang w:val="de-DE"/>
              </w:rPr>
              <w:t xml:space="preserve">| </w:t>
            </w:r>
          </w:p>
          <w:p w:rsidR="00EE6FA1" w:rsidRPr="00251368" w:rsidRDefault="00EE6FA1" w:rsidP="004A4E9D">
            <w:pPr>
              <w:spacing w:after="0" w:line="240" w:lineRule="auto"/>
              <w:jc w:val="both"/>
              <w:rPr>
                <w:szCs w:val="22"/>
              </w:rPr>
            </w:pPr>
            <w:r w:rsidRPr="00251368">
              <w:rPr>
                <w:szCs w:val="22"/>
              </w:rPr>
              <w:t>Certified that the information given above is complete and true.</w:t>
            </w:r>
          </w:p>
          <w:p w:rsidR="00EE6FA1" w:rsidRDefault="00EE6FA1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Cs/>
              </w:rPr>
            </w:pPr>
          </w:p>
        </w:tc>
      </w:tr>
      <w:tr w:rsidR="00EE6FA1" w:rsidTr="00251368">
        <w:tc>
          <w:tcPr>
            <w:tcW w:w="630" w:type="dxa"/>
          </w:tcPr>
          <w:p w:rsidR="00EE6FA1" w:rsidRPr="00EE6FA1" w:rsidRDefault="00EE6FA1" w:rsidP="004A4E9D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Mangal" w:hAnsi="Mangal" w:cs="Mangal"/>
                <w:b/>
                <w:cs/>
              </w:rPr>
            </w:pPr>
            <w:r w:rsidRPr="00EE6FA1">
              <w:rPr>
                <w:rFonts w:ascii="Mangal" w:hAnsi="Mangal" w:cs="Mangal"/>
                <w:b/>
              </w:rPr>
              <w:t>20</w:t>
            </w:r>
          </w:p>
        </w:tc>
        <w:tc>
          <w:tcPr>
            <w:tcW w:w="9653" w:type="dxa"/>
            <w:gridSpan w:val="3"/>
          </w:tcPr>
          <w:p w:rsidR="00EE6FA1" w:rsidRPr="00EE6FA1" w:rsidRDefault="00EE6FA1" w:rsidP="00EE6FA1">
            <w:pPr>
              <w:spacing w:after="0" w:line="240" w:lineRule="auto"/>
              <w:ind w:left="-94" w:firstLine="22"/>
              <w:jc w:val="both"/>
              <w:rPr>
                <w:rFonts w:ascii="Mangal" w:hAnsi="Mangal" w:cs="Mangal"/>
                <w:sz w:val="20"/>
              </w:rPr>
            </w:pPr>
            <w:r w:rsidRPr="00EE6FA1">
              <w:rPr>
                <w:rFonts w:ascii="Mangal" w:hAnsi="Mangal" w:cs="Mangal" w:hint="cs"/>
                <w:sz w:val="20"/>
                <w:cs/>
              </w:rPr>
              <w:t>प्रमाणित किया जाता है कि अग्रिम राशिग्रहण करने से एक महिने के आंदर मै अग्रिम राशि के आवेदन</w:t>
            </w:r>
            <w:r w:rsidRPr="00EE6FA1">
              <w:rPr>
                <w:rFonts w:ascii="Mangal" w:hAnsi="Mangal" w:cs="Mangal"/>
                <w:sz w:val="20"/>
              </w:rPr>
              <w:t xml:space="preserve"> </w:t>
            </w:r>
            <w:r w:rsidRPr="00EE6FA1">
              <w:rPr>
                <w:rFonts w:ascii="Mangal" w:hAnsi="Mangal" w:cs="Mangal" w:hint="cs"/>
                <w:sz w:val="20"/>
                <w:cs/>
              </w:rPr>
              <w:t>पर मोटरगाडी</w:t>
            </w:r>
            <w:r w:rsidRPr="00EE6FA1">
              <w:rPr>
                <w:rFonts w:ascii="Mangal" w:hAnsi="Mangal" w:cs="Mangal"/>
                <w:sz w:val="20"/>
              </w:rPr>
              <w:t xml:space="preserve"> /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 मोटरसाइकिल </w:t>
            </w:r>
            <w:r w:rsidRPr="00EE6FA1">
              <w:rPr>
                <w:rFonts w:ascii="Mangal" w:hAnsi="Mangal" w:cs="Mangal"/>
                <w:sz w:val="20"/>
                <w:cs/>
              </w:rPr>
              <w:t>/</w:t>
            </w:r>
            <w:r w:rsidRPr="00EE6FA1">
              <w:rPr>
                <w:rFonts w:ascii="Mangal" w:hAnsi="Mangal" w:cs="Mangal" w:hint="cs"/>
                <w:sz w:val="20"/>
                <w:cs/>
              </w:rPr>
              <w:t xml:space="preserve"> निजीसंगणक का वितरण नहीं कर सका तो</w:t>
            </w:r>
            <w:r w:rsidRPr="00EE6FA1">
              <w:rPr>
                <w:rFonts w:ascii="Mangal" w:hAnsi="Mangal" w:cs="Mangal"/>
                <w:sz w:val="20"/>
              </w:rPr>
              <w:t>,</w:t>
            </w:r>
            <w:r w:rsidRPr="00EE6FA1">
              <w:rPr>
                <w:rFonts w:ascii="Mangal" w:hAnsi="Mangal" w:cs="Mangal" w:hint="cs"/>
                <w:sz w:val="20"/>
                <w:cs/>
              </w:rPr>
              <w:t>अन्तिम वेतन की बातचीत पूर्ण करूंगा और अग्रिम राशि के आवेदन दिनांक की समाप्ति से एक महिना पूर्व दखल ग्रहण की जाएगी</w:t>
            </w:r>
            <w:r w:rsidRPr="00EE6FA1">
              <w:rPr>
                <w:rFonts w:ascii="Mangal" w:hAnsi="Mangal" w:cs="Mangal"/>
                <w:sz w:val="20"/>
                <w:lang w:val="de-DE"/>
              </w:rPr>
              <w:t>|</w:t>
            </w:r>
          </w:p>
          <w:p w:rsidR="00EE6FA1" w:rsidRPr="00251368" w:rsidRDefault="00EE6FA1" w:rsidP="00251368">
            <w:pPr>
              <w:spacing w:after="0" w:line="240" w:lineRule="auto"/>
              <w:ind w:left="-110"/>
              <w:jc w:val="both"/>
              <w:rPr>
                <w:szCs w:val="22"/>
              </w:rPr>
            </w:pPr>
            <w:r w:rsidRPr="00251368">
              <w:rPr>
                <w:szCs w:val="22"/>
              </w:rPr>
              <w:t>Certified that I have not taken delivery of the Motor Car/Motor Cycle/Personal Computer on account  of which I apply for the advance, that I shall complete negotiations for the purchase of pay finally and take possession of the same before the expiry of one month from the date of drawl of the advance.</w:t>
            </w:r>
          </w:p>
        </w:tc>
      </w:tr>
    </w:tbl>
    <w:p w:rsidR="00251368" w:rsidRDefault="00251368" w:rsidP="00251368">
      <w:pPr>
        <w:jc w:val="right"/>
        <w:rPr>
          <w:rFonts w:ascii="Mangal" w:hAnsi="Mangal" w:cs="Mangal"/>
          <w:szCs w:val="22"/>
        </w:rPr>
      </w:pPr>
    </w:p>
    <w:p w:rsidR="00D10E62" w:rsidRDefault="00251368" w:rsidP="00D10E62">
      <w:pPr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  <w:t xml:space="preserve"> </w:t>
      </w:r>
    </w:p>
    <w:p w:rsidR="00D10E62" w:rsidRPr="00EE6FA1" w:rsidRDefault="00251368" w:rsidP="00B94546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 w:hint="cs"/>
          <w:szCs w:val="22"/>
          <w:cs/>
        </w:rPr>
        <w:tab/>
      </w:r>
      <w:r>
        <w:rPr>
          <w:rFonts w:ascii="Mangal" w:hAnsi="Mangal" w:cs="Mangal"/>
          <w:szCs w:val="22"/>
        </w:rPr>
        <w:tab/>
      </w:r>
      <w:r w:rsidR="00D10E62" w:rsidRPr="00EE6FA1">
        <w:rPr>
          <w:rFonts w:ascii="Mangal" w:hAnsi="Mangal" w:cs="Mangal" w:hint="cs"/>
          <w:b/>
          <w:bCs/>
          <w:szCs w:val="22"/>
          <w:cs/>
        </w:rPr>
        <w:t>आवेदक</w:t>
      </w:r>
      <w:r w:rsidR="004A4E9D" w:rsidRPr="00EE6FA1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D10E62" w:rsidRPr="00EE6FA1">
        <w:rPr>
          <w:rFonts w:ascii="Mangal" w:hAnsi="Mangal" w:cs="Mangal" w:hint="cs"/>
          <w:b/>
          <w:bCs/>
          <w:szCs w:val="22"/>
          <w:cs/>
        </w:rPr>
        <w:t>के</w:t>
      </w:r>
      <w:r w:rsidR="004A4E9D" w:rsidRPr="00EE6FA1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D10E62" w:rsidRPr="00EE6FA1">
        <w:rPr>
          <w:rFonts w:ascii="Mangal" w:hAnsi="Mangal" w:cs="Mangal" w:hint="cs"/>
          <w:b/>
          <w:bCs/>
          <w:szCs w:val="22"/>
          <w:cs/>
        </w:rPr>
        <w:t>हस्ताक्षर</w:t>
      </w:r>
    </w:p>
    <w:p w:rsidR="00D6363E" w:rsidRDefault="004A4E9D" w:rsidP="00B94546">
      <w:pPr>
        <w:tabs>
          <w:tab w:val="left" w:pos="3285"/>
        </w:tabs>
        <w:spacing w:after="0" w:line="240" w:lineRule="auto"/>
        <w:jc w:val="right"/>
        <w:rPr>
          <w:b/>
          <w:bCs/>
          <w:szCs w:val="22"/>
        </w:rPr>
      </w:pP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Pr="00EE6FA1">
        <w:rPr>
          <w:rFonts w:hint="cs"/>
          <w:b/>
          <w:bCs/>
          <w:szCs w:val="22"/>
        </w:rPr>
        <w:tab/>
      </w:r>
      <w:r w:rsidR="00B94546" w:rsidRPr="00EE6FA1">
        <w:rPr>
          <w:rFonts w:hint="cs"/>
          <w:b/>
          <w:bCs/>
          <w:szCs w:val="22"/>
          <w:cs/>
        </w:rPr>
        <w:t xml:space="preserve">  </w:t>
      </w:r>
      <w:r w:rsidR="00D10E62" w:rsidRPr="00EE6FA1">
        <w:rPr>
          <w:b/>
          <w:bCs/>
          <w:szCs w:val="22"/>
        </w:rPr>
        <w:t>Applicant’s Signature</w:t>
      </w:r>
      <w:r w:rsidR="00D10E62" w:rsidRPr="00EE6FA1">
        <w:rPr>
          <w:b/>
          <w:bCs/>
          <w:szCs w:val="22"/>
        </w:rPr>
        <w:tab/>
      </w:r>
    </w:p>
    <w:p w:rsidR="00D6363E" w:rsidRPr="00EE6FA1" w:rsidRDefault="00D6363E" w:rsidP="00D6363E">
      <w:pPr>
        <w:rPr>
          <w:rFonts w:ascii="Mangal" w:hAnsi="Mangal" w:cs="Mangal"/>
          <w:b/>
          <w:bCs/>
          <w:szCs w:val="22"/>
        </w:rPr>
      </w:pPr>
      <w:r w:rsidRPr="00EE6FA1">
        <w:rPr>
          <w:rFonts w:ascii="Mangal" w:hAnsi="Mangal" w:cs="Mangal" w:hint="cs"/>
          <w:b/>
          <w:bCs/>
          <w:sz w:val="20"/>
          <w:cs/>
        </w:rPr>
        <w:t>दिनांक</w:t>
      </w:r>
      <w:r w:rsidRPr="00EE6FA1">
        <w:rPr>
          <w:rFonts w:ascii="Mangal" w:hAnsi="Mangal" w:cs="Mangal"/>
          <w:b/>
          <w:bCs/>
          <w:szCs w:val="22"/>
        </w:rPr>
        <w:t>/</w:t>
      </w:r>
      <w:r w:rsidRPr="00EE6FA1">
        <w:rPr>
          <w:b/>
          <w:bCs/>
          <w:szCs w:val="22"/>
        </w:rPr>
        <w:t>Date  :</w:t>
      </w:r>
    </w:p>
    <w:p w:rsidR="002E60CC" w:rsidRPr="00D10E62" w:rsidRDefault="00D10E62" w:rsidP="00B94546">
      <w:pPr>
        <w:tabs>
          <w:tab w:val="left" w:pos="3285"/>
        </w:tabs>
        <w:spacing w:after="0" w:line="240" w:lineRule="auto"/>
        <w:jc w:val="right"/>
      </w:pPr>
      <w:r w:rsidRPr="006A58A6">
        <w:rPr>
          <w:szCs w:val="22"/>
        </w:rPr>
        <w:tab/>
      </w:r>
      <w:r w:rsidRPr="006A58A6">
        <w:rPr>
          <w:szCs w:val="22"/>
        </w:rPr>
        <w:tab/>
      </w:r>
      <w:r w:rsidRPr="006A58A6">
        <w:rPr>
          <w:szCs w:val="22"/>
        </w:rPr>
        <w:tab/>
      </w:r>
      <w:r w:rsidRPr="006A58A6">
        <w:rPr>
          <w:szCs w:val="22"/>
        </w:rPr>
        <w:tab/>
      </w:r>
      <w:r w:rsidRPr="006A58A6">
        <w:rPr>
          <w:szCs w:val="22"/>
        </w:rPr>
        <w:tab/>
      </w:r>
      <w:r w:rsidRPr="006A58A6">
        <w:rPr>
          <w:szCs w:val="22"/>
        </w:rPr>
        <w:tab/>
      </w:r>
      <w:r w:rsidRPr="006A58A6">
        <w:rPr>
          <w:szCs w:val="22"/>
        </w:rPr>
        <w:tab/>
      </w:r>
    </w:p>
    <w:sectPr w:rsidR="002E60CC" w:rsidRPr="00D10E62" w:rsidSect="00D10E6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0E62"/>
    <w:rsid w:val="000500AD"/>
    <w:rsid w:val="0006299B"/>
    <w:rsid w:val="000E0F2F"/>
    <w:rsid w:val="001A79B8"/>
    <w:rsid w:val="00251368"/>
    <w:rsid w:val="002A46B4"/>
    <w:rsid w:val="002E60CC"/>
    <w:rsid w:val="003611D3"/>
    <w:rsid w:val="003C0758"/>
    <w:rsid w:val="00457ECC"/>
    <w:rsid w:val="004A4E9D"/>
    <w:rsid w:val="004E0E10"/>
    <w:rsid w:val="00511A69"/>
    <w:rsid w:val="005B6F08"/>
    <w:rsid w:val="005C7269"/>
    <w:rsid w:val="00611CC7"/>
    <w:rsid w:val="006543D2"/>
    <w:rsid w:val="00725C17"/>
    <w:rsid w:val="0074384A"/>
    <w:rsid w:val="00797107"/>
    <w:rsid w:val="00803D7D"/>
    <w:rsid w:val="00851287"/>
    <w:rsid w:val="008E168F"/>
    <w:rsid w:val="00912D4C"/>
    <w:rsid w:val="00961EC3"/>
    <w:rsid w:val="00A70A25"/>
    <w:rsid w:val="00AD30BB"/>
    <w:rsid w:val="00B94546"/>
    <w:rsid w:val="00C90E47"/>
    <w:rsid w:val="00D10E62"/>
    <w:rsid w:val="00D143FF"/>
    <w:rsid w:val="00D21895"/>
    <w:rsid w:val="00D6363E"/>
    <w:rsid w:val="00D84754"/>
    <w:rsid w:val="00E06DCE"/>
    <w:rsid w:val="00E35EDB"/>
    <w:rsid w:val="00E41612"/>
    <w:rsid w:val="00EE6FA1"/>
    <w:rsid w:val="00F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E0429B2-AD57-4452-9043-885D101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GJ81HZ1</dc:creator>
  <cp:keywords/>
  <dc:description/>
  <cp:lastModifiedBy>8J81HZ1</cp:lastModifiedBy>
  <cp:revision>24</cp:revision>
  <cp:lastPrinted>2015-02-13T06:01:00Z</cp:lastPrinted>
  <dcterms:created xsi:type="dcterms:W3CDTF">2015-01-06T05:25:00Z</dcterms:created>
  <dcterms:modified xsi:type="dcterms:W3CDTF">2024-04-18T07:17:00Z</dcterms:modified>
</cp:coreProperties>
</file>